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E2" w:rsidRDefault="000810E2" w:rsidP="00B7293D">
      <w:pPr>
        <w:jc w:val="center"/>
        <w:rPr>
          <w:rFonts w:ascii="宋体"/>
          <w:b/>
          <w:sz w:val="36"/>
          <w:szCs w:val="36"/>
        </w:rPr>
      </w:pPr>
      <w:r w:rsidRPr="00B7293D">
        <w:rPr>
          <w:rFonts w:ascii="宋体" w:hAnsi="宋体" w:hint="eastAsia"/>
          <w:b/>
          <w:sz w:val="36"/>
          <w:szCs w:val="36"/>
        </w:rPr>
        <w:t>安徽卫生健康职业学院</w:t>
      </w:r>
    </w:p>
    <w:p w:rsidR="000810E2" w:rsidRPr="00B7293D" w:rsidRDefault="000810E2" w:rsidP="00B7293D">
      <w:pPr>
        <w:jc w:val="center"/>
        <w:rPr>
          <w:rFonts w:ascii="宋体"/>
          <w:b/>
          <w:sz w:val="36"/>
          <w:szCs w:val="36"/>
        </w:rPr>
      </w:pPr>
      <w:r w:rsidRPr="00B7293D">
        <w:rPr>
          <w:rFonts w:ascii="宋体" w:hAnsi="宋体"/>
          <w:b/>
          <w:sz w:val="36"/>
          <w:szCs w:val="36"/>
        </w:rPr>
        <w:t>2017</w:t>
      </w:r>
      <w:r w:rsidRPr="00B7293D">
        <w:rPr>
          <w:rFonts w:ascii="宋体" w:hAnsi="宋体" w:hint="eastAsia"/>
          <w:b/>
          <w:sz w:val="36"/>
          <w:szCs w:val="36"/>
        </w:rPr>
        <w:t>年度公开招聘人员资格复审通知</w:t>
      </w:r>
    </w:p>
    <w:p w:rsidR="000810E2" w:rsidRPr="001B38FF" w:rsidRDefault="000810E2" w:rsidP="00902165">
      <w:pPr>
        <w:ind w:firstLineChars="200" w:firstLine="600"/>
        <w:rPr>
          <w:rFonts w:ascii="仿宋" w:eastAsia="仿宋" w:hAnsi="仿宋"/>
          <w:sz w:val="30"/>
          <w:szCs w:val="30"/>
        </w:rPr>
      </w:pPr>
      <w:r w:rsidRPr="001B38FF">
        <w:rPr>
          <w:rFonts w:ascii="仿宋" w:eastAsia="仿宋" w:hAnsi="仿宋" w:hint="eastAsia"/>
          <w:sz w:val="30"/>
          <w:szCs w:val="30"/>
        </w:rPr>
        <w:t>根据《事业单位人事管理条例》（国务院令第</w:t>
      </w:r>
      <w:r w:rsidRPr="001B38FF">
        <w:rPr>
          <w:rFonts w:ascii="仿宋" w:eastAsia="仿宋" w:hAnsi="仿宋"/>
          <w:sz w:val="30"/>
          <w:szCs w:val="30"/>
        </w:rPr>
        <w:t>652</w:t>
      </w:r>
      <w:r w:rsidRPr="001B38FF">
        <w:rPr>
          <w:rFonts w:ascii="仿宋" w:eastAsia="仿宋" w:hAnsi="仿宋" w:hint="eastAsia"/>
          <w:sz w:val="30"/>
          <w:szCs w:val="30"/>
        </w:rPr>
        <w:t>号）和中共安徽省委组织部、安徽省人力资源和社会保障厅《关于印发〈安徽省事业单位公开招聘人员暂行办法〉的通知》（</w:t>
      </w:r>
      <w:proofErr w:type="gramStart"/>
      <w:r w:rsidRPr="001B38FF">
        <w:rPr>
          <w:rFonts w:ascii="仿宋" w:eastAsia="仿宋" w:hAnsi="仿宋" w:hint="eastAsia"/>
          <w:sz w:val="30"/>
          <w:szCs w:val="30"/>
        </w:rPr>
        <w:t>皖人社发</w:t>
      </w:r>
      <w:proofErr w:type="gramEnd"/>
      <w:r w:rsidRPr="001B38FF">
        <w:rPr>
          <w:rFonts w:ascii="仿宋" w:eastAsia="仿宋" w:hAnsi="仿宋" w:hint="eastAsia"/>
          <w:sz w:val="30"/>
          <w:szCs w:val="30"/>
        </w:rPr>
        <w:t>〔</w:t>
      </w:r>
      <w:r w:rsidRPr="001B38FF">
        <w:rPr>
          <w:rFonts w:ascii="仿宋" w:eastAsia="仿宋" w:hAnsi="仿宋"/>
          <w:sz w:val="30"/>
          <w:szCs w:val="30"/>
        </w:rPr>
        <w:t>2010</w:t>
      </w:r>
      <w:r w:rsidRPr="001B38FF">
        <w:rPr>
          <w:rFonts w:ascii="仿宋" w:eastAsia="仿宋" w:hAnsi="仿宋" w:hint="eastAsia"/>
          <w:sz w:val="30"/>
          <w:szCs w:val="30"/>
        </w:rPr>
        <w:t>〕</w:t>
      </w:r>
      <w:r w:rsidRPr="001B38FF">
        <w:rPr>
          <w:rFonts w:ascii="仿宋" w:eastAsia="仿宋" w:hAnsi="仿宋"/>
          <w:sz w:val="30"/>
          <w:szCs w:val="30"/>
        </w:rPr>
        <w:t>78</w:t>
      </w:r>
      <w:r w:rsidRPr="001B38FF">
        <w:rPr>
          <w:rFonts w:ascii="仿宋" w:eastAsia="仿宋" w:hAnsi="仿宋" w:hint="eastAsia"/>
          <w:sz w:val="30"/>
          <w:szCs w:val="30"/>
        </w:rPr>
        <w:t>号）规定和相关要求，现将</w:t>
      </w:r>
      <w:r w:rsidRPr="001B38FF">
        <w:rPr>
          <w:rFonts w:ascii="仿宋" w:eastAsia="仿宋" w:hAnsi="仿宋"/>
          <w:sz w:val="30"/>
          <w:szCs w:val="30"/>
        </w:rPr>
        <w:t>2017</w:t>
      </w:r>
      <w:r w:rsidRPr="001B38FF">
        <w:rPr>
          <w:rFonts w:ascii="仿宋" w:eastAsia="仿宋" w:hAnsi="仿宋" w:hint="eastAsia"/>
          <w:sz w:val="30"/>
          <w:szCs w:val="30"/>
        </w:rPr>
        <w:t>年度安徽卫生健康职业学院公开招聘人员资格复审有关事项通知如下：</w:t>
      </w:r>
    </w:p>
    <w:p w:rsidR="000810E2" w:rsidRPr="001B38FF" w:rsidRDefault="000810E2" w:rsidP="00902165">
      <w:pPr>
        <w:ind w:firstLineChars="200" w:firstLine="600"/>
        <w:rPr>
          <w:rFonts w:ascii="仿宋" w:eastAsia="仿宋" w:hAnsi="仿宋"/>
          <w:sz w:val="30"/>
          <w:szCs w:val="30"/>
        </w:rPr>
      </w:pPr>
      <w:r w:rsidRPr="001B38FF">
        <w:rPr>
          <w:rFonts w:ascii="仿宋" w:eastAsia="仿宋" w:hAnsi="仿宋" w:hint="eastAsia"/>
          <w:sz w:val="30"/>
          <w:szCs w:val="30"/>
        </w:rPr>
        <w:t>一、确定参加资格复审的人员</w:t>
      </w:r>
    </w:p>
    <w:p w:rsidR="000810E2" w:rsidRPr="001B38FF" w:rsidRDefault="000810E2" w:rsidP="00B7293D">
      <w:pPr>
        <w:rPr>
          <w:rFonts w:ascii="仿宋" w:eastAsia="仿宋" w:hAnsi="仿宋"/>
          <w:sz w:val="30"/>
          <w:szCs w:val="30"/>
        </w:rPr>
      </w:pPr>
      <w:r w:rsidRPr="001B38FF">
        <w:rPr>
          <w:rFonts w:ascii="仿宋" w:eastAsia="仿宋" w:hAnsi="仿宋" w:hint="eastAsia"/>
          <w:sz w:val="30"/>
          <w:szCs w:val="30"/>
        </w:rPr>
        <w:t>根据招聘岗位和应聘人员统考笔试成绩从高分到低分的顺序，按照</w:t>
      </w:r>
      <w:r w:rsidRPr="001B38FF">
        <w:rPr>
          <w:rFonts w:ascii="仿宋" w:eastAsia="仿宋" w:hAnsi="仿宋"/>
          <w:sz w:val="30"/>
          <w:szCs w:val="30"/>
        </w:rPr>
        <w:t>1</w:t>
      </w:r>
      <w:r w:rsidRPr="001B38FF">
        <w:rPr>
          <w:rFonts w:ascii="仿宋" w:eastAsia="仿宋" w:hAnsi="仿宋" w:hint="eastAsia"/>
          <w:sz w:val="30"/>
          <w:szCs w:val="30"/>
        </w:rPr>
        <w:t>：</w:t>
      </w:r>
      <w:r w:rsidRPr="001B38FF">
        <w:rPr>
          <w:rFonts w:ascii="仿宋" w:eastAsia="仿宋" w:hAnsi="仿宋"/>
          <w:sz w:val="30"/>
          <w:szCs w:val="30"/>
        </w:rPr>
        <w:t>3</w:t>
      </w:r>
      <w:r w:rsidRPr="001B38FF">
        <w:rPr>
          <w:rFonts w:ascii="仿宋" w:eastAsia="仿宋" w:hAnsi="仿宋" w:hint="eastAsia"/>
          <w:sz w:val="30"/>
          <w:szCs w:val="30"/>
        </w:rPr>
        <w:t>比例确定参加专业测试人员名单，对入围人员进行资格复审（名单附后）。</w:t>
      </w:r>
    </w:p>
    <w:p w:rsidR="000810E2" w:rsidRPr="001B38FF" w:rsidRDefault="000810E2" w:rsidP="00902165">
      <w:pPr>
        <w:ind w:firstLineChars="200" w:firstLine="600"/>
        <w:rPr>
          <w:rFonts w:ascii="仿宋" w:eastAsia="仿宋" w:hAnsi="仿宋"/>
          <w:sz w:val="30"/>
          <w:szCs w:val="30"/>
        </w:rPr>
      </w:pPr>
      <w:r w:rsidRPr="001B38FF">
        <w:rPr>
          <w:rFonts w:ascii="仿宋" w:eastAsia="仿宋" w:hAnsi="仿宋" w:hint="eastAsia"/>
          <w:sz w:val="30"/>
          <w:szCs w:val="30"/>
        </w:rPr>
        <w:t>二、资格复审时间、地点</w:t>
      </w:r>
    </w:p>
    <w:p w:rsidR="000810E2" w:rsidRPr="001B38FF" w:rsidRDefault="000810E2" w:rsidP="00902165">
      <w:pPr>
        <w:ind w:firstLineChars="200" w:firstLine="600"/>
        <w:rPr>
          <w:rFonts w:ascii="仿宋" w:eastAsia="仿宋" w:hAnsi="仿宋"/>
          <w:sz w:val="30"/>
          <w:szCs w:val="30"/>
        </w:rPr>
      </w:pPr>
      <w:r w:rsidRPr="001B38FF">
        <w:rPr>
          <w:rFonts w:ascii="仿宋" w:eastAsia="仿宋" w:hAnsi="仿宋" w:hint="eastAsia"/>
          <w:sz w:val="30"/>
          <w:szCs w:val="30"/>
        </w:rPr>
        <w:t>时</w:t>
      </w:r>
      <w:r w:rsidRPr="001B38FF">
        <w:rPr>
          <w:rFonts w:ascii="仿宋" w:eastAsia="仿宋" w:hAnsi="仿宋"/>
          <w:sz w:val="30"/>
          <w:szCs w:val="30"/>
        </w:rPr>
        <w:t xml:space="preserve">  </w:t>
      </w:r>
      <w:r w:rsidRPr="001B38FF">
        <w:rPr>
          <w:rFonts w:ascii="仿宋" w:eastAsia="仿宋" w:hAnsi="仿宋" w:hint="eastAsia"/>
          <w:sz w:val="30"/>
          <w:szCs w:val="30"/>
        </w:rPr>
        <w:t>间：</w:t>
      </w:r>
      <w:r w:rsidRPr="001B38FF">
        <w:rPr>
          <w:rFonts w:ascii="仿宋" w:eastAsia="仿宋" w:hAnsi="仿宋"/>
          <w:sz w:val="30"/>
          <w:szCs w:val="30"/>
        </w:rPr>
        <w:t>2017</w:t>
      </w:r>
      <w:r w:rsidRPr="001B38FF">
        <w:rPr>
          <w:rFonts w:ascii="仿宋" w:eastAsia="仿宋" w:hAnsi="仿宋" w:hint="eastAsia"/>
          <w:sz w:val="30"/>
          <w:szCs w:val="30"/>
        </w:rPr>
        <w:t>年</w:t>
      </w:r>
      <w:r w:rsidRPr="001B38FF">
        <w:rPr>
          <w:rFonts w:ascii="仿宋" w:eastAsia="仿宋" w:hAnsi="仿宋"/>
          <w:sz w:val="30"/>
          <w:szCs w:val="30"/>
        </w:rPr>
        <w:t>11</w:t>
      </w:r>
      <w:r w:rsidRPr="001B38FF">
        <w:rPr>
          <w:rFonts w:ascii="仿宋" w:eastAsia="仿宋" w:hAnsi="仿宋" w:hint="eastAsia"/>
          <w:sz w:val="30"/>
          <w:szCs w:val="30"/>
        </w:rPr>
        <w:t>月</w:t>
      </w:r>
      <w:r>
        <w:rPr>
          <w:rFonts w:ascii="仿宋" w:eastAsia="仿宋" w:hAnsi="仿宋"/>
          <w:sz w:val="30"/>
          <w:szCs w:val="30"/>
        </w:rPr>
        <w:t>3</w:t>
      </w:r>
      <w:r w:rsidRPr="001B38FF">
        <w:rPr>
          <w:rFonts w:ascii="仿宋" w:eastAsia="仿宋" w:hAnsi="仿宋" w:hint="eastAsia"/>
          <w:sz w:val="30"/>
          <w:szCs w:val="30"/>
        </w:rPr>
        <w:t>日</w:t>
      </w:r>
      <w:r>
        <w:rPr>
          <w:rFonts w:ascii="仿宋" w:eastAsia="仿宋" w:hAnsi="仿宋" w:hint="eastAsia"/>
          <w:sz w:val="30"/>
          <w:szCs w:val="30"/>
        </w:rPr>
        <w:t>（星期五），</w:t>
      </w:r>
      <w:r>
        <w:rPr>
          <w:rFonts w:ascii="仿宋" w:eastAsia="仿宋" w:hAnsi="仿宋"/>
          <w:sz w:val="30"/>
          <w:szCs w:val="30"/>
        </w:rPr>
        <w:t>8:30-17:00</w:t>
      </w:r>
      <w:r>
        <w:rPr>
          <w:rFonts w:ascii="仿宋" w:eastAsia="仿宋" w:hAnsi="仿宋" w:hint="eastAsia"/>
          <w:sz w:val="30"/>
          <w:szCs w:val="30"/>
        </w:rPr>
        <w:t>（中午不休息）</w:t>
      </w:r>
      <w:r w:rsidRPr="001B38FF">
        <w:rPr>
          <w:rFonts w:ascii="仿宋" w:eastAsia="仿宋" w:hAnsi="仿宋" w:hint="eastAsia"/>
          <w:sz w:val="30"/>
          <w:szCs w:val="30"/>
        </w:rPr>
        <w:t>。逾期视为自动放弃。</w:t>
      </w:r>
    </w:p>
    <w:p w:rsidR="000810E2" w:rsidRPr="001B38FF" w:rsidRDefault="000810E2" w:rsidP="00902165">
      <w:pPr>
        <w:ind w:firstLineChars="200" w:firstLine="600"/>
        <w:rPr>
          <w:rFonts w:ascii="仿宋" w:eastAsia="仿宋" w:hAnsi="仿宋"/>
          <w:sz w:val="30"/>
          <w:szCs w:val="30"/>
        </w:rPr>
      </w:pPr>
      <w:r w:rsidRPr="001B38FF">
        <w:rPr>
          <w:rFonts w:ascii="仿宋" w:eastAsia="仿宋" w:hAnsi="仿宋" w:hint="eastAsia"/>
          <w:sz w:val="30"/>
          <w:szCs w:val="30"/>
        </w:rPr>
        <w:t>地</w:t>
      </w:r>
      <w:r w:rsidRPr="001B38FF">
        <w:rPr>
          <w:rFonts w:ascii="仿宋" w:eastAsia="仿宋" w:hAnsi="仿宋"/>
          <w:sz w:val="30"/>
          <w:szCs w:val="30"/>
        </w:rPr>
        <w:t xml:space="preserve">  </w:t>
      </w:r>
      <w:r w:rsidRPr="001B38FF">
        <w:rPr>
          <w:rFonts w:ascii="仿宋" w:eastAsia="仿宋" w:hAnsi="仿宋" w:hint="eastAsia"/>
          <w:sz w:val="30"/>
          <w:szCs w:val="30"/>
        </w:rPr>
        <w:t>点：安徽省</w:t>
      </w:r>
      <w:proofErr w:type="gramStart"/>
      <w:r w:rsidRPr="001B38FF">
        <w:rPr>
          <w:rFonts w:ascii="仿宋" w:eastAsia="仿宋" w:hAnsi="仿宋" w:hint="eastAsia"/>
          <w:sz w:val="30"/>
          <w:szCs w:val="30"/>
        </w:rPr>
        <w:t>池州市</w:t>
      </w:r>
      <w:proofErr w:type="gramEnd"/>
      <w:r w:rsidRPr="001B38FF">
        <w:rPr>
          <w:rFonts w:ascii="仿宋" w:eastAsia="仿宋" w:hAnsi="仿宋" w:hint="eastAsia"/>
          <w:sz w:val="30"/>
          <w:szCs w:val="30"/>
        </w:rPr>
        <w:t>教育园区学院路</w:t>
      </w:r>
      <w:r w:rsidRPr="001B38FF">
        <w:rPr>
          <w:rFonts w:ascii="仿宋" w:eastAsia="仿宋" w:hAnsi="仿宋"/>
          <w:sz w:val="30"/>
          <w:szCs w:val="30"/>
        </w:rPr>
        <w:t>9</w:t>
      </w:r>
      <w:r w:rsidRPr="001B38FF">
        <w:rPr>
          <w:rFonts w:ascii="仿宋" w:eastAsia="仿宋" w:hAnsi="仿宋" w:hint="eastAsia"/>
          <w:sz w:val="30"/>
          <w:szCs w:val="30"/>
        </w:rPr>
        <w:t>号安徽卫生健康职业学院组织人事处</w:t>
      </w:r>
      <w:r>
        <w:rPr>
          <w:rFonts w:ascii="仿宋" w:eastAsia="仿宋" w:hAnsi="仿宋" w:hint="eastAsia"/>
          <w:sz w:val="30"/>
          <w:szCs w:val="30"/>
        </w:rPr>
        <w:t>，</w:t>
      </w:r>
      <w:r w:rsidRPr="00414550">
        <w:rPr>
          <w:rFonts w:ascii="仿宋_GB2312" w:eastAsia="仿宋_GB2312" w:hint="eastAsia"/>
          <w:color w:val="000000"/>
          <w:sz w:val="32"/>
          <w:szCs w:val="32"/>
        </w:rPr>
        <w:t>乘车路线</w:t>
      </w:r>
      <w:r w:rsidRPr="00414550">
        <w:rPr>
          <w:rFonts w:ascii="仿宋_GB2312" w:eastAsia="仿宋_GB2312"/>
          <w:color w:val="000000"/>
          <w:sz w:val="32"/>
          <w:szCs w:val="32"/>
        </w:rPr>
        <w:t>:</w:t>
      </w:r>
      <w:r>
        <w:rPr>
          <w:rFonts w:ascii="仿宋_GB2312" w:eastAsia="仿宋_GB2312" w:hint="eastAsia"/>
          <w:color w:val="000000"/>
          <w:sz w:val="32"/>
          <w:szCs w:val="32"/>
        </w:rPr>
        <w:t>汽车站、火车站乘</w:t>
      </w:r>
      <w:r>
        <w:rPr>
          <w:rFonts w:ascii="仿宋_GB2312" w:eastAsia="仿宋_GB2312"/>
          <w:color w:val="000000"/>
          <w:sz w:val="32"/>
          <w:szCs w:val="32"/>
        </w:rPr>
        <w:t>29</w:t>
      </w:r>
      <w:r>
        <w:rPr>
          <w:rFonts w:ascii="仿宋_GB2312" w:eastAsia="仿宋_GB2312" w:hint="eastAsia"/>
          <w:color w:val="000000"/>
          <w:sz w:val="32"/>
          <w:szCs w:val="32"/>
        </w:rPr>
        <w:t>路公交车到池州学院站</w:t>
      </w:r>
      <w:r w:rsidRPr="00414550">
        <w:rPr>
          <w:rFonts w:ascii="仿宋_GB2312" w:eastAsia="仿宋_GB2312" w:hint="eastAsia"/>
          <w:color w:val="000000"/>
          <w:sz w:val="32"/>
          <w:szCs w:val="32"/>
        </w:rPr>
        <w:t>即可到校。</w:t>
      </w:r>
    </w:p>
    <w:p w:rsidR="000810E2" w:rsidRPr="001B38FF" w:rsidRDefault="000810E2" w:rsidP="00902165">
      <w:pPr>
        <w:ind w:firstLineChars="200" w:firstLine="600"/>
        <w:rPr>
          <w:rFonts w:ascii="仿宋" w:eastAsia="仿宋" w:hAnsi="仿宋"/>
          <w:sz w:val="30"/>
          <w:szCs w:val="30"/>
        </w:rPr>
      </w:pPr>
      <w:r w:rsidRPr="001B38FF">
        <w:rPr>
          <w:rFonts w:ascii="仿宋" w:eastAsia="仿宋" w:hAnsi="仿宋" w:hint="eastAsia"/>
          <w:sz w:val="30"/>
          <w:szCs w:val="30"/>
        </w:rPr>
        <w:t>联系电话：</w:t>
      </w:r>
      <w:r w:rsidRPr="001B38FF">
        <w:rPr>
          <w:rFonts w:ascii="仿宋" w:eastAsia="仿宋" w:hAnsi="仿宋"/>
          <w:sz w:val="30"/>
          <w:szCs w:val="30"/>
        </w:rPr>
        <w:t>0566-2021645</w:t>
      </w:r>
    </w:p>
    <w:p w:rsidR="000810E2" w:rsidRPr="001B38FF" w:rsidRDefault="000810E2" w:rsidP="00902165">
      <w:pPr>
        <w:ind w:firstLineChars="200" w:firstLine="600"/>
        <w:rPr>
          <w:rFonts w:ascii="仿宋" w:eastAsia="仿宋" w:hAnsi="仿宋"/>
          <w:sz w:val="30"/>
          <w:szCs w:val="30"/>
        </w:rPr>
      </w:pPr>
      <w:r w:rsidRPr="001B38FF">
        <w:rPr>
          <w:rFonts w:ascii="仿宋" w:eastAsia="仿宋" w:hAnsi="仿宋" w:hint="eastAsia"/>
          <w:sz w:val="30"/>
          <w:szCs w:val="30"/>
        </w:rPr>
        <w:t>三、资格复审要求</w:t>
      </w:r>
    </w:p>
    <w:p w:rsidR="000810E2" w:rsidRPr="00E765A4" w:rsidRDefault="000810E2" w:rsidP="00902165">
      <w:pPr>
        <w:ind w:firstLineChars="200" w:firstLine="600"/>
        <w:rPr>
          <w:rFonts w:ascii="仿宋" w:eastAsia="仿宋" w:hAnsi="仿宋"/>
          <w:sz w:val="30"/>
          <w:szCs w:val="30"/>
        </w:rPr>
      </w:pPr>
      <w:r w:rsidRPr="00E765A4">
        <w:rPr>
          <w:rFonts w:ascii="仿宋" w:eastAsia="仿宋" w:hAnsi="仿宋" w:hint="eastAsia"/>
          <w:sz w:val="30"/>
          <w:szCs w:val="30"/>
        </w:rPr>
        <w:t>资格复审时，报考人员应提供本人有效居民身份证原件、学历（学位）证书、招聘岗位规定要求的相关证书、证明等原件和报名资格审查表等材料。其中：</w:t>
      </w:r>
    </w:p>
    <w:p w:rsidR="000810E2" w:rsidRPr="00E765A4" w:rsidRDefault="000810E2" w:rsidP="00902165">
      <w:pPr>
        <w:ind w:firstLineChars="200" w:firstLine="600"/>
        <w:rPr>
          <w:rFonts w:ascii="仿宋" w:eastAsia="仿宋" w:hAnsi="仿宋"/>
          <w:sz w:val="30"/>
          <w:szCs w:val="30"/>
        </w:rPr>
      </w:pPr>
      <w:r w:rsidRPr="00E765A4">
        <w:rPr>
          <w:rFonts w:ascii="仿宋" w:eastAsia="仿宋" w:hAnsi="仿宋"/>
          <w:sz w:val="30"/>
          <w:szCs w:val="30"/>
        </w:rPr>
        <w:lastRenderedPageBreak/>
        <w:t>1.</w:t>
      </w:r>
      <w:r w:rsidRPr="00E765A4">
        <w:rPr>
          <w:rFonts w:ascii="仿宋" w:eastAsia="仿宋" w:hAnsi="仿宋" w:hint="eastAsia"/>
          <w:sz w:val="30"/>
          <w:szCs w:val="30"/>
        </w:rPr>
        <w:t>属全日制</w:t>
      </w:r>
      <w:r w:rsidRPr="00E765A4">
        <w:rPr>
          <w:rFonts w:ascii="仿宋" w:eastAsia="仿宋" w:hAnsi="仿宋"/>
          <w:sz w:val="30"/>
          <w:szCs w:val="30"/>
        </w:rPr>
        <w:t>2017</w:t>
      </w:r>
      <w:r w:rsidRPr="00E765A4">
        <w:rPr>
          <w:rFonts w:ascii="仿宋" w:eastAsia="仿宋" w:hAnsi="仿宋" w:hint="eastAsia"/>
          <w:sz w:val="30"/>
          <w:szCs w:val="30"/>
        </w:rPr>
        <w:t>年应届毕业生未取得毕业证书的，需提供本人学生证原件、所在学校盖章的毕业生推荐表、本人关于毕业证书专业与报考岗位专业一致的书面承诺等材料。</w:t>
      </w:r>
    </w:p>
    <w:p w:rsidR="000810E2" w:rsidRPr="00E765A4" w:rsidRDefault="000810E2" w:rsidP="00902165">
      <w:pPr>
        <w:ind w:firstLineChars="200" w:firstLine="600"/>
        <w:rPr>
          <w:rFonts w:ascii="仿宋" w:eastAsia="仿宋" w:hAnsi="仿宋"/>
          <w:sz w:val="30"/>
          <w:szCs w:val="30"/>
        </w:rPr>
      </w:pPr>
      <w:r w:rsidRPr="00E765A4">
        <w:rPr>
          <w:rFonts w:ascii="仿宋" w:eastAsia="仿宋" w:hAnsi="仿宋"/>
          <w:sz w:val="30"/>
          <w:szCs w:val="30"/>
        </w:rPr>
        <w:t>2.</w:t>
      </w:r>
      <w:r w:rsidRPr="00E765A4">
        <w:rPr>
          <w:rFonts w:ascii="仿宋" w:eastAsia="仿宋" w:hAnsi="仿宋" w:hint="eastAsia"/>
          <w:sz w:val="30"/>
          <w:szCs w:val="30"/>
        </w:rPr>
        <w:t>属已修完教学计划规定全部课程、各科成绩合格、</w:t>
      </w:r>
      <w:r w:rsidRPr="00E765A4">
        <w:rPr>
          <w:rFonts w:ascii="仿宋" w:eastAsia="仿宋" w:hAnsi="仿宋"/>
          <w:sz w:val="30"/>
          <w:szCs w:val="30"/>
        </w:rPr>
        <w:t>2017</w:t>
      </w:r>
      <w:r w:rsidRPr="00E765A4">
        <w:rPr>
          <w:rFonts w:ascii="仿宋" w:eastAsia="仿宋" w:hAnsi="仿宋" w:hint="eastAsia"/>
          <w:sz w:val="30"/>
          <w:szCs w:val="30"/>
        </w:rPr>
        <w:t>年毕业但尚未取得毕业证书的非全日制学历教育的，还须提供学校或省、市、负责自学考试、成人教育等工作的教育主管部门出具的</w:t>
      </w:r>
      <w:r>
        <w:rPr>
          <w:rFonts w:ascii="仿宋" w:eastAsia="仿宋" w:hAnsi="仿宋" w:hint="eastAsia"/>
          <w:sz w:val="30"/>
          <w:szCs w:val="30"/>
        </w:rPr>
        <w:t>该</w:t>
      </w:r>
      <w:r w:rsidRPr="00E765A4">
        <w:rPr>
          <w:rFonts w:ascii="仿宋" w:eastAsia="仿宋" w:hAnsi="仿宋" w:hint="eastAsia"/>
          <w:sz w:val="30"/>
          <w:szCs w:val="30"/>
        </w:rPr>
        <w:t>学历层次、毕业时间以及“</w:t>
      </w:r>
      <w:r w:rsidRPr="00E765A4">
        <w:rPr>
          <w:rFonts w:ascii="仿宋" w:eastAsia="仿宋" w:hAnsi="仿宋"/>
          <w:sz w:val="30"/>
          <w:szCs w:val="30"/>
        </w:rPr>
        <w:t>2017</w:t>
      </w:r>
      <w:r w:rsidRPr="00E765A4">
        <w:rPr>
          <w:rFonts w:ascii="仿宋" w:eastAsia="仿宋" w:hAnsi="仿宋" w:hint="eastAsia"/>
          <w:sz w:val="30"/>
          <w:szCs w:val="30"/>
        </w:rPr>
        <w:t>年毕业，已修完教学计划规定全部课程，各科成绩合格，毕业证书待发”的书面证明、本人关于毕业证书专业与报考岗位专业一致的书面承诺等材料。</w:t>
      </w:r>
    </w:p>
    <w:p w:rsidR="000810E2" w:rsidRPr="00E765A4" w:rsidRDefault="000810E2" w:rsidP="00902165">
      <w:pPr>
        <w:ind w:firstLineChars="200" w:firstLine="600"/>
        <w:rPr>
          <w:rFonts w:ascii="仿宋" w:eastAsia="仿宋" w:hAnsi="仿宋"/>
          <w:sz w:val="30"/>
          <w:szCs w:val="30"/>
        </w:rPr>
      </w:pPr>
      <w:r w:rsidRPr="00E765A4">
        <w:rPr>
          <w:rFonts w:ascii="仿宋" w:eastAsia="仿宋" w:hAnsi="仿宋"/>
          <w:sz w:val="30"/>
          <w:szCs w:val="30"/>
        </w:rPr>
        <w:t>3.</w:t>
      </w:r>
      <w:r w:rsidRPr="00E765A4">
        <w:rPr>
          <w:rFonts w:ascii="仿宋" w:eastAsia="仿宋" w:hAnsi="仿宋" w:hint="eastAsia"/>
          <w:sz w:val="30"/>
          <w:szCs w:val="30"/>
        </w:rPr>
        <w:t>属“服务基层项目”人员的，还须提供省级组织部门出具的大学生村官服务证书原件和复印件</w:t>
      </w:r>
      <w:r w:rsidRPr="00E765A4">
        <w:rPr>
          <w:rFonts w:ascii="仿宋" w:eastAsia="仿宋" w:hAnsi="仿宋"/>
          <w:sz w:val="30"/>
          <w:szCs w:val="30"/>
        </w:rPr>
        <w:t>;</w:t>
      </w:r>
      <w:r w:rsidRPr="00E765A4">
        <w:rPr>
          <w:rFonts w:ascii="仿宋" w:eastAsia="仿宋" w:hAnsi="仿宋" w:hint="eastAsia"/>
          <w:sz w:val="30"/>
          <w:szCs w:val="30"/>
        </w:rPr>
        <w:t>省级教育主管部门出具的农村义务教育阶段学校教师特设岗位计划教师服务证书原件和复印件</w:t>
      </w:r>
      <w:r w:rsidRPr="00E765A4">
        <w:rPr>
          <w:rFonts w:ascii="仿宋" w:eastAsia="仿宋" w:hAnsi="仿宋"/>
          <w:sz w:val="30"/>
          <w:szCs w:val="30"/>
        </w:rPr>
        <w:t>;</w:t>
      </w:r>
      <w:r w:rsidRPr="00E765A4">
        <w:rPr>
          <w:rFonts w:ascii="仿宋" w:eastAsia="仿宋" w:hAnsi="仿宋" w:hint="eastAsia"/>
          <w:sz w:val="30"/>
          <w:szCs w:val="30"/>
        </w:rPr>
        <w:t>全国“三支一扶”工作协调管理办公室监制、省级“三支一扶”工作协调管理机构出具的高校毕业生“三支一扶”服务证书原件和复印件</w:t>
      </w:r>
      <w:r w:rsidRPr="00E765A4">
        <w:rPr>
          <w:rFonts w:ascii="仿宋" w:eastAsia="仿宋" w:hAnsi="仿宋"/>
          <w:sz w:val="30"/>
          <w:szCs w:val="30"/>
        </w:rPr>
        <w:t>;</w:t>
      </w:r>
      <w:r w:rsidRPr="00E765A4">
        <w:rPr>
          <w:rFonts w:ascii="仿宋" w:eastAsia="仿宋" w:hAnsi="仿宋" w:hint="eastAsia"/>
          <w:sz w:val="30"/>
          <w:szCs w:val="30"/>
        </w:rPr>
        <w:t>共青团中央统一制作的服务证和大学生志愿服务西部计划鉴定表原件和复印件。</w:t>
      </w:r>
    </w:p>
    <w:p w:rsidR="000810E2" w:rsidRPr="00E765A4" w:rsidRDefault="000810E2" w:rsidP="00902165">
      <w:pPr>
        <w:ind w:firstLineChars="200" w:firstLine="600"/>
        <w:rPr>
          <w:rFonts w:ascii="仿宋" w:eastAsia="仿宋" w:hAnsi="仿宋"/>
          <w:sz w:val="30"/>
          <w:szCs w:val="30"/>
        </w:rPr>
      </w:pPr>
      <w:r w:rsidRPr="00E765A4">
        <w:rPr>
          <w:rFonts w:ascii="仿宋" w:eastAsia="仿宋" w:hAnsi="仿宋"/>
          <w:sz w:val="30"/>
          <w:szCs w:val="30"/>
        </w:rPr>
        <w:t>4.</w:t>
      </w:r>
      <w:r w:rsidRPr="00E765A4">
        <w:rPr>
          <w:rFonts w:ascii="仿宋" w:eastAsia="仿宋" w:hAnsi="仿宋" w:hint="eastAsia"/>
          <w:sz w:val="30"/>
          <w:szCs w:val="30"/>
        </w:rPr>
        <w:t>机关事业单位在编正式工作人员还需按干部人事管理权限提供单位和主管部门同意报考的证明</w:t>
      </w:r>
      <w:r>
        <w:rPr>
          <w:rFonts w:ascii="仿宋" w:eastAsia="仿宋" w:hAnsi="仿宋" w:hint="eastAsia"/>
          <w:sz w:val="30"/>
          <w:szCs w:val="30"/>
        </w:rPr>
        <w:t>或相关材料</w:t>
      </w:r>
      <w:r w:rsidRPr="00E765A4">
        <w:rPr>
          <w:rFonts w:ascii="仿宋" w:eastAsia="仿宋" w:hAnsi="仿宋" w:hint="eastAsia"/>
          <w:sz w:val="30"/>
          <w:szCs w:val="30"/>
        </w:rPr>
        <w:t>。</w:t>
      </w:r>
    </w:p>
    <w:p w:rsidR="000810E2" w:rsidRPr="00E765A4" w:rsidRDefault="000810E2" w:rsidP="00902165">
      <w:pPr>
        <w:ind w:firstLineChars="200" w:firstLine="600"/>
        <w:rPr>
          <w:rFonts w:ascii="仿宋" w:eastAsia="仿宋" w:hAnsi="仿宋"/>
          <w:sz w:val="30"/>
          <w:szCs w:val="30"/>
        </w:rPr>
      </w:pPr>
      <w:r w:rsidRPr="00E765A4">
        <w:rPr>
          <w:rFonts w:ascii="仿宋" w:eastAsia="仿宋" w:hAnsi="仿宋" w:hint="eastAsia"/>
          <w:sz w:val="30"/>
          <w:szCs w:val="30"/>
        </w:rPr>
        <w:t>安徽卫生健康职业学院组织人事处依据招聘公告规定的报考资格条件和应聘人员网上报名时提供的照片与信息，对进入专业测试的人选进行资格复审。凡与报考资格条件要求不符或不能按规定提供证件材料的，取消其参加专业测试资格。因故出现人</w:t>
      </w:r>
      <w:r w:rsidRPr="00E765A4">
        <w:rPr>
          <w:rFonts w:ascii="仿宋" w:eastAsia="仿宋" w:hAnsi="仿宋" w:hint="eastAsia"/>
          <w:sz w:val="30"/>
          <w:szCs w:val="30"/>
        </w:rPr>
        <w:lastRenderedPageBreak/>
        <w:t>选缺额的，依笔试成绩从高分到低分，依次等额递补</w:t>
      </w:r>
      <w:r w:rsidRPr="00E765A4">
        <w:rPr>
          <w:rFonts w:ascii="仿宋" w:eastAsia="仿宋" w:hAnsi="仿宋"/>
          <w:sz w:val="30"/>
          <w:szCs w:val="30"/>
        </w:rPr>
        <w:t>(</w:t>
      </w:r>
      <w:r w:rsidRPr="00E765A4">
        <w:rPr>
          <w:rFonts w:ascii="仿宋" w:eastAsia="仿宋" w:hAnsi="仿宋" w:hint="eastAsia"/>
          <w:sz w:val="30"/>
          <w:szCs w:val="30"/>
        </w:rPr>
        <w:t>按省</w:t>
      </w:r>
      <w:proofErr w:type="gramStart"/>
      <w:r w:rsidRPr="00E765A4">
        <w:rPr>
          <w:rFonts w:ascii="仿宋" w:eastAsia="仿宋" w:hAnsi="仿宋" w:hint="eastAsia"/>
          <w:sz w:val="30"/>
          <w:szCs w:val="30"/>
        </w:rPr>
        <w:t>人社厅</w:t>
      </w:r>
      <w:proofErr w:type="gramEnd"/>
      <w:r w:rsidRPr="00E765A4">
        <w:rPr>
          <w:rFonts w:ascii="仿宋" w:eastAsia="仿宋" w:hAnsi="仿宋" w:hint="eastAsia"/>
          <w:sz w:val="30"/>
          <w:szCs w:val="30"/>
        </w:rPr>
        <w:t>规定，统考公共科目笔试成绩须达到</w:t>
      </w:r>
      <w:r w:rsidRPr="00E765A4">
        <w:rPr>
          <w:rFonts w:ascii="仿宋" w:eastAsia="仿宋" w:hAnsi="仿宋"/>
          <w:sz w:val="30"/>
          <w:szCs w:val="30"/>
        </w:rPr>
        <w:t>70</w:t>
      </w:r>
      <w:r w:rsidRPr="00E765A4">
        <w:rPr>
          <w:rFonts w:ascii="仿宋" w:eastAsia="仿宋" w:hAnsi="仿宋" w:hint="eastAsia"/>
          <w:sz w:val="30"/>
          <w:szCs w:val="30"/>
        </w:rPr>
        <w:t>分</w:t>
      </w:r>
      <w:r w:rsidRPr="00E765A4">
        <w:rPr>
          <w:rFonts w:ascii="仿宋" w:eastAsia="仿宋" w:hAnsi="仿宋"/>
          <w:sz w:val="30"/>
          <w:szCs w:val="30"/>
        </w:rPr>
        <w:t>)</w:t>
      </w:r>
      <w:r w:rsidRPr="00E765A4">
        <w:rPr>
          <w:rFonts w:ascii="仿宋" w:eastAsia="仿宋" w:hAnsi="仿宋" w:hint="eastAsia"/>
          <w:sz w:val="30"/>
          <w:szCs w:val="30"/>
        </w:rPr>
        <w:t>。</w:t>
      </w:r>
    </w:p>
    <w:p w:rsidR="000810E2" w:rsidRPr="001B38FF" w:rsidRDefault="000810E2" w:rsidP="00902165">
      <w:pPr>
        <w:ind w:firstLineChars="200" w:firstLine="600"/>
        <w:rPr>
          <w:rFonts w:ascii="仿宋" w:eastAsia="仿宋" w:hAnsi="仿宋"/>
          <w:sz w:val="30"/>
          <w:szCs w:val="30"/>
        </w:rPr>
      </w:pPr>
      <w:r w:rsidRPr="00E765A4">
        <w:rPr>
          <w:rFonts w:ascii="仿宋" w:eastAsia="仿宋" w:hAnsi="仿宋" w:hint="eastAsia"/>
          <w:sz w:val="30"/>
          <w:szCs w:val="30"/>
        </w:rPr>
        <w:t>对资格复审合格的应聘人员，现场领取专业测试通知。</w:t>
      </w:r>
    </w:p>
    <w:p w:rsidR="000810E2" w:rsidRDefault="000810E2" w:rsidP="00902165">
      <w:pPr>
        <w:ind w:leftChars="286" w:left="1501" w:hangingChars="300" w:hanging="900"/>
        <w:rPr>
          <w:rFonts w:ascii="仿宋" w:eastAsia="仿宋" w:hAnsi="仿宋"/>
          <w:sz w:val="30"/>
          <w:szCs w:val="30"/>
        </w:rPr>
      </w:pPr>
    </w:p>
    <w:p w:rsidR="000810E2" w:rsidRPr="001B38FF" w:rsidRDefault="000810E2" w:rsidP="00902165">
      <w:pPr>
        <w:ind w:leftChars="286" w:left="1501" w:hangingChars="300" w:hanging="900"/>
        <w:rPr>
          <w:rFonts w:ascii="仿宋" w:eastAsia="仿宋" w:hAnsi="仿宋"/>
          <w:sz w:val="30"/>
          <w:szCs w:val="30"/>
        </w:rPr>
      </w:pPr>
      <w:r w:rsidRPr="001B38FF">
        <w:rPr>
          <w:rFonts w:ascii="仿宋" w:eastAsia="仿宋" w:hAnsi="仿宋" w:hint="eastAsia"/>
          <w:sz w:val="30"/>
          <w:szCs w:val="30"/>
        </w:rPr>
        <w:t>附件：安徽卫生健康职业学院</w:t>
      </w:r>
      <w:r w:rsidRPr="001B38FF">
        <w:rPr>
          <w:rFonts w:ascii="仿宋" w:eastAsia="仿宋" w:hAnsi="仿宋"/>
          <w:sz w:val="30"/>
          <w:szCs w:val="30"/>
        </w:rPr>
        <w:t>2017</w:t>
      </w:r>
      <w:r w:rsidRPr="001B38FF">
        <w:rPr>
          <w:rFonts w:ascii="仿宋" w:eastAsia="仿宋" w:hAnsi="仿宋" w:hint="eastAsia"/>
          <w:sz w:val="30"/>
          <w:szCs w:val="30"/>
        </w:rPr>
        <w:t>年度公开招聘人员参加资格复审人员名单</w:t>
      </w:r>
    </w:p>
    <w:p w:rsidR="000810E2" w:rsidRPr="00CB60A4" w:rsidRDefault="000810E2" w:rsidP="00E765A4">
      <w:pPr>
        <w:rPr>
          <w:rFonts w:ascii="仿宋" w:eastAsia="仿宋" w:hAnsi="仿宋"/>
          <w:sz w:val="30"/>
          <w:szCs w:val="30"/>
        </w:rPr>
      </w:pPr>
    </w:p>
    <w:p w:rsidR="000810E2" w:rsidRDefault="000810E2" w:rsidP="00E765A4">
      <w:pPr>
        <w:rPr>
          <w:rFonts w:ascii="仿宋" w:eastAsia="仿宋" w:hAnsi="仿宋"/>
          <w:sz w:val="30"/>
          <w:szCs w:val="30"/>
        </w:rPr>
      </w:pPr>
    </w:p>
    <w:p w:rsidR="000810E2" w:rsidRDefault="000810E2" w:rsidP="00E765A4">
      <w:pPr>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安徽卫生健康职业学院</w:t>
      </w:r>
    </w:p>
    <w:p w:rsidR="000810E2" w:rsidRDefault="000810E2" w:rsidP="00902165">
      <w:pPr>
        <w:ind w:firstLineChars="1450" w:firstLine="4350"/>
        <w:rPr>
          <w:rFonts w:ascii="仿宋" w:eastAsia="仿宋" w:hAnsi="仿宋"/>
          <w:sz w:val="30"/>
          <w:szCs w:val="30"/>
        </w:rPr>
      </w:pPr>
      <w:r>
        <w:rPr>
          <w:rFonts w:ascii="仿宋" w:eastAsia="仿宋" w:hAnsi="仿宋"/>
          <w:sz w:val="30"/>
          <w:szCs w:val="30"/>
        </w:rPr>
        <w:t>2017</w:t>
      </w:r>
      <w:r>
        <w:rPr>
          <w:rFonts w:ascii="仿宋" w:eastAsia="仿宋" w:hAnsi="仿宋" w:hint="eastAsia"/>
          <w:sz w:val="30"/>
          <w:szCs w:val="30"/>
        </w:rPr>
        <w:t>年</w:t>
      </w:r>
      <w:r>
        <w:rPr>
          <w:rFonts w:ascii="仿宋" w:eastAsia="仿宋" w:hAnsi="仿宋"/>
          <w:sz w:val="30"/>
          <w:szCs w:val="30"/>
        </w:rPr>
        <w:t>10</w:t>
      </w:r>
      <w:r>
        <w:rPr>
          <w:rFonts w:ascii="仿宋" w:eastAsia="仿宋" w:hAnsi="仿宋" w:hint="eastAsia"/>
          <w:sz w:val="30"/>
          <w:szCs w:val="30"/>
        </w:rPr>
        <w:t>月</w:t>
      </w:r>
      <w:r>
        <w:rPr>
          <w:rFonts w:ascii="仿宋" w:eastAsia="仿宋" w:hAnsi="仿宋"/>
          <w:sz w:val="30"/>
          <w:szCs w:val="30"/>
        </w:rPr>
        <w:t>24</w:t>
      </w:r>
      <w:r>
        <w:rPr>
          <w:rFonts w:ascii="仿宋" w:eastAsia="仿宋" w:hAnsi="仿宋" w:hint="eastAsia"/>
          <w:sz w:val="30"/>
          <w:szCs w:val="30"/>
        </w:rPr>
        <w:t>日</w:t>
      </w:r>
    </w:p>
    <w:p w:rsidR="000810E2" w:rsidRDefault="000810E2" w:rsidP="00E765A4">
      <w:pPr>
        <w:rPr>
          <w:rFonts w:ascii="仿宋" w:eastAsia="仿宋" w:hAnsi="仿宋"/>
          <w:sz w:val="30"/>
          <w:szCs w:val="30"/>
        </w:rPr>
      </w:pPr>
    </w:p>
    <w:p w:rsidR="000810E2" w:rsidRDefault="000810E2" w:rsidP="00E765A4">
      <w:pPr>
        <w:rPr>
          <w:rFonts w:ascii="仿宋" w:eastAsia="仿宋" w:hAnsi="仿宋"/>
          <w:sz w:val="30"/>
          <w:szCs w:val="30"/>
        </w:rPr>
      </w:pPr>
    </w:p>
    <w:p w:rsidR="000810E2" w:rsidRDefault="000810E2" w:rsidP="00E765A4">
      <w:pPr>
        <w:rPr>
          <w:rFonts w:ascii="仿宋" w:eastAsia="仿宋" w:hAnsi="仿宋"/>
          <w:sz w:val="30"/>
          <w:szCs w:val="30"/>
        </w:rPr>
      </w:pPr>
    </w:p>
    <w:p w:rsidR="000810E2" w:rsidRDefault="000810E2" w:rsidP="00E765A4">
      <w:pPr>
        <w:rPr>
          <w:rFonts w:ascii="仿宋" w:eastAsia="仿宋" w:hAnsi="仿宋"/>
          <w:sz w:val="30"/>
          <w:szCs w:val="30"/>
        </w:rPr>
      </w:pPr>
    </w:p>
    <w:p w:rsidR="000810E2" w:rsidRDefault="000810E2" w:rsidP="00E765A4">
      <w:pPr>
        <w:rPr>
          <w:rFonts w:ascii="仿宋" w:eastAsia="仿宋" w:hAnsi="仿宋"/>
          <w:sz w:val="30"/>
          <w:szCs w:val="30"/>
        </w:rPr>
      </w:pPr>
    </w:p>
    <w:p w:rsidR="000810E2" w:rsidRDefault="000810E2" w:rsidP="00E765A4">
      <w:pPr>
        <w:rPr>
          <w:rFonts w:ascii="仿宋" w:eastAsia="仿宋" w:hAnsi="仿宋"/>
          <w:sz w:val="30"/>
          <w:szCs w:val="30"/>
        </w:rPr>
      </w:pPr>
    </w:p>
    <w:p w:rsidR="000810E2" w:rsidRDefault="000810E2" w:rsidP="00E765A4">
      <w:pPr>
        <w:rPr>
          <w:rFonts w:ascii="仿宋" w:eastAsia="仿宋" w:hAnsi="仿宋"/>
          <w:sz w:val="30"/>
          <w:szCs w:val="30"/>
        </w:rPr>
      </w:pPr>
    </w:p>
    <w:p w:rsidR="000810E2" w:rsidRDefault="000810E2" w:rsidP="00E765A4">
      <w:pPr>
        <w:rPr>
          <w:rFonts w:ascii="仿宋" w:eastAsia="仿宋" w:hAnsi="仿宋"/>
          <w:sz w:val="30"/>
          <w:szCs w:val="30"/>
        </w:rPr>
      </w:pPr>
    </w:p>
    <w:p w:rsidR="000810E2" w:rsidRDefault="000810E2" w:rsidP="00E765A4">
      <w:pPr>
        <w:rPr>
          <w:rFonts w:ascii="仿宋" w:eastAsia="仿宋" w:hAnsi="仿宋"/>
          <w:sz w:val="30"/>
          <w:szCs w:val="30"/>
        </w:rPr>
      </w:pPr>
    </w:p>
    <w:p w:rsidR="000810E2" w:rsidRDefault="000810E2" w:rsidP="00E765A4">
      <w:pPr>
        <w:rPr>
          <w:rFonts w:ascii="仿宋" w:eastAsia="仿宋" w:hAnsi="仿宋"/>
          <w:sz w:val="30"/>
          <w:szCs w:val="30"/>
        </w:rPr>
      </w:pPr>
    </w:p>
    <w:p w:rsidR="000810E2" w:rsidRDefault="000810E2" w:rsidP="00E765A4">
      <w:pPr>
        <w:rPr>
          <w:rFonts w:ascii="仿宋" w:eastAsia="仿宋" w:hAnsi="仿宋"/>
          <w:sz w:val="30"/>
          <w:szCs w:val="30"/>
        </w:rPr>
      </w:pPr>
    </w:p>
    <w:p w:rsidR="000810E2" w:rsidRDefault="000810E2" w:rsidP="00E765A4">
      <w:pPr>
        <w:rPr>
          <w:rFonts w:ascii="仿宋" w:eastAsia="仿宋" w:hAnsi="仿宋"/>
          <w:sz w:val="30"/>
          <w:szCs w:val="30"/>
        </w:rPr>
      </w:pPr>
    </w:p>
    <w:p w:rsidR="00902165" w:rsidRDefault="00902165" w:rsidP="00902165">
      <w:pPr>
        <w:ind w:leftChars="286" w:left="1501" w:hangingChars="300" w:hanging="900"/>
        <w:rPr>
          <w:rFonts w:ascii="仿宋" w:eastAsia="仿宋" w:hAnsi="仿宋"/>
          <w:sz w:val="30"/>
          <w:szCs w:val="30"/>
        </w:rPr>
      </w:pPr>
      <w:r>
        <w:rPr>
          <w:rFonts w:ascii="仿宋" w:eastAsia="仿宋" w:hAnsi="仿宋" w:hint="eastAsia"/>
          <w:sz w:val="30"/>
          <w:szCs w:val="30"/>
        </w:rPr>
        <w:lastRenderedPageBreak/>
        <w:t>附件：安徽卫生健康职业学院2017年度公开招聘人员参加资格复审人员名单</w:t>
      </w:r>
    </w:p>
    <w:tbl>
      <w:tblPr>
        <w:tblW w:w="8345" w:type="dxa"/>
        <w:tblInd w:w="93" w:type="dxa"/>
        <w:tblLook w:val="04A0" w:firstRow="1" w:lastRow="0" w:firstColumn="1" w:lastColumn="0" w:noHBand="0" w:noVBand="1"/>
      </w:tblPr>
      <w:tblGrid>
        <w:gridCol w:w="1859"/>
        <w:gridCol w:w="2898"/>
        <w:gridCol w:w="1794"/>
        <w:gridCol w:w="1794"/>
      </w:tblGrid>
      <w:tr w:rsidR="00E00BB5" w:rsidRPr="00E00BB5" w:rsidTr="00E00BB5">
        <w:trPr>
          <w:trHeight w:val="402"/>
        </w:trPr>
        <w:tc>
          <w:tcPr>
            <w:tcW w:w="1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岗位代码</w:t>
            </w:r>
          </w:p>
        </w:tc>
        <w:tc>
          <w:tcPr>
            <w:tcW w:w="2898" w:type="dxa"/>
            <w:tcBorders>
              <w:top w:val="single" w:sz="4" w:space="0" w:color="auto"/>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准考证号</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姓名</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笔试成绩</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3000480</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302000714521</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艾文胜</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90.5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3000480</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302000714603</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proofErr w:type="gramStart"/>
            <w:r w:rsidRPr="00E00BB5">
              <w:rPr>
                <w:rFonts w:ascii="Arial" w:hAnsi="Arial" w:cs="Arial"/>
                <w:kern w:val="0"/>
                <w:szCs w:val="20"/>
              </w:rPr>
              <w:t>胡久丹</w:t>
            </w:r>
            <w:proofErr w:type="gramEnd"/>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90.5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3000480</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302000714530</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华云</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85.5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3000481</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302000714616</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陈佩</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87.5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3000481</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302000714613</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proofErr w:type="gramStart"/>
            <w:r w:rsidRPr="00E00BB5">
              <w:rPr>
                <w:rFonts w:ascii="Arial" w:hAnsi="Arial" w:cs="Arial"/>
                <w:kern w:val="0"/>
                <w:szCs w:val="20"/>
              </w:rPr>
              <w:t>夏俊慧</w:t>
            </w:r>
            <w:proofErr w:type="gramEnd"/>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86.5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3000481</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302000714618</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赵敏</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85.5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3000483</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302000714629</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张逸</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82</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3000483</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302000714619</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章军</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80.5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3000483</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302000714622</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舒芳</w:t>
            </w:r>
            <w:proofErr w:type="gramStart"/>
            <w:r w:rsidRPr="00E00BB5">
              <w:rPr>
                <w:rFonts w:ascii="Arial" w:hAnsi="Arial" w:cs="Arial"/>
                <w:kern w:val="0"/>
                <w:szCs w:val="20"/>
              </w:rPr>
              <w:t>芳</w:t>
            </w:r>
            <w:proofErr w:type="gramEnd"/>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74.5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3000483</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302000714624</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毛群</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73</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3000483</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302000714620</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吴松</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70</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3000484</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302000714704</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彭静</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76</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3000484</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302000714706</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proofErr w:type="gramStart"/>
            <w:r w:rsidRPr="00E00BB5">
              <w:rPr>
                <w:rFonts w:ascii="Arial" w:hAnsi="Arial" w:cs="Arial"/>
                <w:kern w:val="0"/>
                <w:szCs w:val="20"/>
              </w:rPr>
              <w:t>何甜</w:t>
            </w:r>
            <w:proofErr w:type="gramEnd"/>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73</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3000485</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302000714725</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吴慧</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89</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3000485</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302000714713</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周璨</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84.5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3000485</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302000714723</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proofErr w:type="gramStart"/>
            <w:r w:rsidRPr="00E00BB5">
              <w:rPr>
                <w:rFonts w:ascii="Arial" w:hAnsi="Arial" w:cs="Arial"/>
                <w:kern w:val="0"/>
                <w:szCs w:val="20"/>
              </w:rPr>
              <w:t>徐众</w:t>
            </w:r>
            <w:proofErr w:type="gramEnd"/>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82</w:t>
            </w:r>
          </w:p>
        </w:tc>
        <w:bookmarkStart w:id="0" w:name="_GoBack"/>
        <w:bookmarkEnd w:id="0"/>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3000485</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302000714728</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高俊</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79</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3000485</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302000714718</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万凤祥</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78.5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3000485</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302000714726</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王影</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76.5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3000485</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302000714803</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何娟娟</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76.5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3000486</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302000714806</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袁睿</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75.5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3000486</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302000714805</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王晓露</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70.5</w:t>
            </w:r>
          </w:p>
        </w:tc>
      </w:tr>
      <w:tr w:rsidR="00E00BB5" w:rsidRPr="00E00BB5" w:rsidTr="00E00BB5">
        <w:trPr>
          <w:trHeight w:val="402"/>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3000486</w:t>
            </w:r>
          </w:p>
        </w:tc>
        <w:tc>
          <w:tcPr>
            <w:tcW w:w="2898"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302000714807</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鲍淑桢</w:t>
            </w:r>
          </w:p>
        </w:tc>
        <w:tc>
          <w:tcPr>
            <w:tcW w:w="1794" w:type="dxa"/>
            <w:tcBorders>
              <w:top w:val="nil"/>
              <w:left w:val="nil"/>
              <w:bottom w:val="single" w:sz="4" w:space="0" w:color="auto"/>
              <w:right w:val="single" w:sz="4" w:space="0" w:color="auto"/>
            </w:tcBorders>
            <w:shd w:val="clear" w:color="auto" w:fill="auto"/>
            <w:noWrap/>
            <w:vAlign w:val="bottom"/>
            <w:hideMark/>
          </w:tcPr>
          <w:p w:rsidR="00E00BB5" w:rsidRPr="00E00BB5" w:rsidRDefault="00E00BB5" w:rsidP="00E00BB5">
            <w:pPr>
              <w:widowControl/>
              <w:jc w:val="center"/>
              <w:rPr>
                <w:rFonts w:ascii="Arial" w:hAnsi="Arial" w:cs="Arial"/>
                <w:kern w:val="0"/>
                <w:szCs w:val="20"/>
              </w:rPr>
            </w:pPr>
            <w:r w:rsidRPr="00E00BB5">
              <w:rPr>
                <w:rFonts w:ascii="Arial" w:hAnsi="Arial" w:cs="Arial"/>
                <w:kern w:val="0"/>
                <w:szCs w:val="20"/>
              </w:rPr>
              <w:t>70.5</w:t>
            </w:r>
          </w:p>
        </w:tc>
      </w:tr>
    </w:tbl>
    <w:p w:rsidR="00902165" w:rsidRPr="00902165" w:rsidRDefault="00902165" w:rsidP="00902165">
      <w:pPr>
        <w:rPr>
          <w:rFonts w:ascii="仿宋" w:eastAsia="仿宋" w:hAnsi="仿宋"/>
          <w:sz w:val="30"/>
          <w:szCs w:val="30"/>
        </w:rPr>
      </w:pPr>
    </w:p>
    <w:p w:rsidR="000810E2" w:rsidRDefault="000810E2" w:rsidP="00E765A4">
      <w:pPr>
        <w:rPr>
          <w:rFonts w:ascii="仿宋" w:eastAsia="仿宋" w:hAnsi="仿宋"/>
          <w:sz w:val="30"/>
          <w:szCs w:val="30"/>
        </w:rPr>
      </w:pPr>
    </w:p>
    <w:sectPr w:rsidR="000810E2" w:rsidSect="004D71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D5" w:rsidRDefault="004C61D5" w:rsidP="00164DFB">
      <w:r>
        <w:separator/>
      </w:r>
    </w:p>
  </w:endnote>
  <w:endnote w:type="continuationSeparator" w:id="0">
    <w:p w:rsidR="004C61D5" w:rsidRDefault="004C61D5" w:rsidP="0016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D5" w:rsidRDefault="004C61D5" w:rsidP="00164DFB">
      <w:r>
        <w:separator/>
      </w:r>
    </w:p>
  </w:footnote>
  <w:footnote w:type="continuationSeparator" w:id="0">
    <w:p w:rsidR="004C61D5" w:rsidRDefault="004C61D5" w:rsidP="00164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C76"/>
    <w:rsid w:val="000810E2"/>
    <w:rsid w:val="00164DFB"/>
    <w:rsid w:val="001B38FF"/>
    <w:rsid w:val="001B49F0"/>
    <w:rsid w:val="002E0F0D"/>
    <w:rsid w:val="003E3B84"/>
    <w:rsid w:val="00412662"/>
    <w:rsid w:val="00414550"/>
    <w:rsid w:val="004253BB"/>
    <w:rsid w:val="004C61D5"/>
    <w:rsid w:val="004D71A4"/>
    <w:rsid w:val="00902165"/>
    <w:rsid w:val="00A25C76"/>
    <w:rsid w:val="00A4695D"/>
    <w:rsid w:val="00A864BF"/>
    <w:rsid w:val="00B7293D"/>
    <w:rsid w:val="00BB0C26"/>
    <w:rsid w:val="00C401CF"/>
    <w:rsid w:val="00CB60A4"/>
    <w:rsid w:val="00E00BB5"/>
    <w:rsid w:val="00E765A4"/>
    <w:rsid w:val="00EC2302"/>
    <w:rsid w:val="00F7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64DF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164DFB"/>
    <w:rPr>
      <w:rFonts w:cs="Times New Roman"/>
      <w:sz w:val="18"/>
      <w:szCs w:val="18"/>
    </w:rPr>
  </w:style>
  <w:style w:type="paragraph" w:styleId="a4">
    <w:name w:val="footer"/>
    <w:basedOn w:val="a"/>
    <w:link w:val="Char0"/>
    <w:uiPriority w:val="99"/>
    <w:rsid w:val="00164DFB"/>
    <w:pPr>
      <w:tabs>
        <w:tab w:val="center" w:pos="4153"/>
        <w:tab w:val="right" w:pos="8306"/>
      </w:tabs>
      <w:snapToGrid w:val="0"/>
      <w:jc w:val="left"/>
    </w:pPr>
    <w:rPr>
      <w:sz w:val="18"/>
      <w:szCs w:val="18"/>
    </w:rPr>
  </w:style>
  <w:style w:type="character" w:customStyle="1" w:styleId="Char0">
    <w:name w:val="页脚 Char"/>
    <w:link w:val="a4"/>
    <w:uiPriority w:val="99"/>
    <w:locked/>
    <w:rsid w:val="00164DFB"/>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2273">
      <w:marLeft w:val="0"/>
      <w:marRight w:val="0"/>
      <w:marTop w:val="0"/>
      <w:marBottom w:val="0"/>
      <w:divBdr>
        <w:top w:val="none" w:sz="0" w:space="0" w:color="auto"/>
        <w:left w:val="none" w:sz="0" w:space="0" w:color="auto"/>
        <w:bottom w:val="none" w:sz="0" w:space="0" w:color="auto"/>
        <w:right w:val="none" w:sz="0" w:space="0" w:color="auto"/>
      </w:divBdr>
    </w:div>
    <w:div w:id="395932274">
      <w:marLeft w:val="0"/>
      <w:marRight w:val="0"/>
      <w:marTop w:val="0"/>
      <w:marBottom w:val="0"/>
      <w:divBdr>
        <w:top w:val="none" w:sz="0" w:space="0" w:color="auto"/>
        <w:left w:val="none" w:sz="0" w:space="0" w:color="auto"/>
        <w:bottom w:val="none" w:sz="0" w:space="0" w:color="auto"/>
        <w:right w:val="none" w:sz="0" w:space="0" w:color="auto"/>
      </w:divBdr>
    </w:div>
    <w:div w:id="974414035">
      <w:bodyDiv w:val="1"/>
      <w:marLeft w:val="0"/>
      <w:marRight w:val="0"/>
      <w:marTop w:val="0"/>
      <w:marBottom w:val="0"/>
      <w:divBdr>
        <w:top w:val="none" w:sz="0" w:space="0" w:color="auto"/>
        <w:left w:val="none" w:sz="0" w:space="0" w:color="auto"/>
        <w:bottom w:val="none" w:sz="0" w:space="0" w:color="auto"/>
        <w:right w:val="none" w:sz="0" w:space="0" w:color="auto"/>
      </w:divBdr>
    </w:div>
    <w:div w:id="129579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yuchenhui</dc:creator>
  <cp:keywords/>
  <dc:description/>
  <cp:lastModifiedBy>yuchenhui</cp:lastModifiedBy>
  <cp:revision>9</cp:revision>
  <dcterms:created xsi:type="dcterms:W3CDTF">2017-10-24T04:39:00Z</dcterms:created>
  <dcterms:modified xsi:type="dcterms:W3CDTF">2017-10-26T00:22:00Z</dcterms:modified>
</cp:coreProperties>
</file>